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firstLine="720"/>
        <w:jc w:val="center"/>
        <w:rPr>
          <w:color w:val="000000"/>
        </w:rPr>
      </w:pPr>
      <w:r>
        <w:rPr>
          <w:color w:val="000000"/>
        </w:rPr>
        <w:t>Договор___________</w:t>
      </w:r>
    </w:p>
    <w:p>
      <w:pPr>
        <w:pStyle w:val="Normal"/>
        <w:widowControl w:val="false"/>
        <w:ind w:firstLine="720"/>
        <w:jc w:val="center"/>
        <w:rPr>
          <w:color w:val="000000"/>
        </w:rPr>
      </w:pPr>
      <w:r>
        <w:rPr>
          <w:color w:val="000000"/>
        </w:rPr>
        <w:t>Об оказании платных образовательных услуг</w:t>
      </w:r>
    </w:p>
    <w:p>
      <w:pPr>
        <w:pStyle w:val="Normal"/>
        <w:widowControl w:val="false"/>
        <w:ind w:firstLine="72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20"/>
        <w:jc w:val="center"/>
        <w:rPr>
          <w:color w:val="000000"/>
        </w:rPr>
      </w:pPr>
      <w:r>
        <w:rPr>
          <w:color w:val="000000"/>
        </w:rPr>
        <w:t xml:space="preserve">г. Краснодар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"____"_______________202</w:t>
      </w:r>
      <w:r>
        <w:rPr>
          <w:color w:val="000000"/>
        </w:rPr>
        <w:t>2</w:t>
      </w:r>
      <w:r>
        <w:rPr>
          <w:color w:val="000000"/>
        </w:rPr>
        <w:t xml:space="preserve"> г.</w:t>
      </w:r>
    </w:p>
    <w:p>
      <w:pPr>
        <w:pStyle w:val="Normal"/>
        <w:widowControl w:val="false"/>
        <w:ind w:firstLine="7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20"/>
        <w:jc w:val="both"/>
        <w:rPr>
          <w:color w:val="000000"/>
        </w:rPr>
      </w:pPr>
      <w:r>
        <w:rPr>
          <w:color w:val="000000"/>
        </w:rPr>
        <w:t>Гр. ________________________________________________________________________ __________________________________________________________________________________ именуем(ый)ая в дальнейшем "</w:t>
      </w:r>
      <w:r>
        <w:rPr>
          <w:bCs/>
          <w:iCs/>
          <w:color w:val="000000"/>
        </w:rPr>
        <w:t>Заказчик"</w:t>
      </w:r>
      <w:r>
        <w:rPr>
          <w:color w:val="000000"/>
        </w:rPr>
        <w:t>, действующий(ая) от имени и в интересах несовершеннолетнего________________________________________________________________________________________________________________________________________________, именуемого в дальнейшем "Обучающийся"</w:t>
      </w:r>
      <w:r>
        <w:rPr>
          <w:bCs/>
          <w:iCs/>
          <w:color w:val="000000"/>
        </w:rPr>
        <w:t xml:space="preserve">, </w:t>
      </w:r>
      <w:r>
        <w:rPr>
          <w:iCs/>
          <w:color w:val="000000"/>
        </w:rPr>
        <w:t>с одной стороны</w:t>
      </w:r>
      <w:r>
        <w:rPr>
          <w:color w:val="000000"/>
        </w:rPr>
        <w:t>, и г</w:t>
      </w:r>
      <w:r>
        <w:rPr>
          <w:bCs/>
          <w:color w:val="000000"/>
        </w:rPr>
        <w:t xml:space="preserve">осударственное бюджетное учреждение дополнительного образования  Краснодарского края детско-юношеская спортивная школа (ГБУ ДО КК ДЮСШ), </w:t>
      </w:r>
      <w:r>
        <w:rPr>
          <w:color w:val="000000"/>
        </w:rPr>
        <w:t>именуемое в дальнейшем "</w:t>
      </w:r>
      <w:r>
        <w:rPr>
          <w:bCs/>
          <w:iCs/>
          <w:color w:val="000000"/>
        </w:rPr>
        <w:t>Исполнитель"</w:t>
      </w:r>
      <w:r>
        <w:rPr>
          <w:color w:val="000000"/>
        </w:rPr>
        <w:t xml:space="preserve">, в лице директора Анисимовой Н.Ю., действующего на основании Устава, и </w:t>
      </w:r>
      <w:r>
        <w:rPr/>
        <w:t xml:space="preserve">лицензии на осуществление образовательной деятельности серия 23Л01 № 0001180 от 23 мая 2012 г., </w:t>
      </w:r>
      <w:r>
        <w:rPr>
          <w:iCs/>
          <w:color w:val="000000"/>
        </w:rPr>
        <w:t>с другой стороны</w:t>
      </w:r>
      <w:r>
        <w:rPr>
          <w:color w:val="000000"/>
        </w:rPr>
        <w:t>, заключили настоящий договор (далее по тексту - Договор) о нижеследующем.</w:t>
      </w:r>
    </w:p>
    <w:p>
      <w:pPr>
        <w:pStyle w:val="ListParagraph"/>
        <w:widowControl w:val="false"/>
        <w:numPr>
          <w:ilvl w:val="0"/>
          <w:numId w:val="2"/>
        </w:numPr>
        <w:ind w:left="0" w:firstLine="72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ПРЕДМЕТ ДОГОВОРА</w:t>
      </w:r>
    </w:p>
    <w:p>
      <w:pPr>
        <w:pStyle w:val="ListParagraph"/>
        <w:numPr>
          <w:ilvl w:val="1"/>
          <w:numId w:val="2"/>
        </w:numPr>
        <w:ind w:left="0" w:firstLine="709"/>
        <w:jc w:val="both"/>
        <w:rPr>
          <w:spacing w:val="-2"/>
        </w:rPr>
      </w:pPr>
      <w:r>
        <w:rPr>
          <w:spacing w:val="-2"/>
        </w:rPr>
        <w:t>В соответствии с настоящим договором Исполнитель обязуется оказать Заказчику услуги по общей физической подготовке Обучающегося (в группе кружка – "Крепыши"), в соответствии с дополнительной общеобразовательной общеразвивающей физкультурно-оздоровительной программой с элементами мини-гандбола для детей дошкольного возраста (далее – Услуги).</w:t>
      </w:r>
    </w:p>
    <w:p>
      <w:pPr>
        <w:pStyle w:val="ListParagraph"/>
        <w:numPr>
          <w:ilvl w:val="1"/>
          <w:numId w:val="2"/>
        </w:numPr>
        <w:ind w:left="0" w:firstLine="709"/>
        <w:jc w:val="both"/>
        <w:rPr>
          <w:spacing w:val="-2"/>
        </w:rPr>
      </w:pPr>
      <w:r>
        <w:rPr>
          <w:spacing w:val="-2"/>
        </w:rPr>
        <w:t>Предусмотренные Договором Услуги оказываются в соответствии с графиком работы, утверждаемым после набора группы Исполнителем, с периодичностью 3 раза в неделю, максимальной продолжительностью 1-го занятия 25 – 35 минут (с учетом возрастных особенностей Обучающегося). Общий объем дополнительной общеобразовательной общеразвивающей физкультурно-оздоровительной программы, применяемой при оказании Услуг по Договору, составляет 96 часов, в течение учебного года с сентября по июнь.</w:t>
      </w:r>
    </w:p>
    <w:p>
      <w:pPr>
        <w:pStyle w:val="Normal"/>
        <w:ind w:firstLine="720"/>
        <w:jc w:val="center"/>
        <w:rPr>
          <w:b/>
          <w:b/>
          <w:bCs/>
          <w:spacing w:val="-2"/>
        </w:rPr>
      </w:pPr>
      <w:r>
        <w:rPr>
          <w:b/>
          <w:bCs/>
          <w:spacing w:val="-2"/>
        </w:rPr>
        <w:t>2.</w:t>
        <w:tab/>
        <w:t>ОБЯЗАННОСТИ СТОРОН</w:t>
      </w:r>
    </w:p>
    <w:p>
      <w:pPr>
        <w:pStyle w:val="Normal"/>
        <w:ind w:firstLine="720"/>
        <w:jc w:val="both"/>
        <w:rPr>
          <w:spacing w:val="-2"/>
        </w:rPr>
      </w:pPr>
      <w:r>
        <w:rPr>
          <w:spacing w:val="-2"/>
        </w:rPr>
        <w:t>2.1.</w:t>
        <w:tab/>
        <w:t>Исполнитель обязан:</w:t>
      </w:r>
    </w:p>
    <w:p>
      <w:pPr>
        <w:pStyle w:val="ListBullet"/>
        <w:numPr>
          <w:ilvl w:val="0"/>
          <w:numId w:val="0"/>
        </w:numPr>
        <w:ind w:left="0" w:firstLine="720"/>
        <w:jc w:val="both"/>
        <w:rPr/>
      </w:pPr>
      <w:r>
        <w:rPr/>
        <w:t>2.1.1.</w:t>
        <w:tab/>
        <w:t>Оказать услуги надлежащего качества и в полном объеме, согласно пункта 1 Договора.</w:t>
      </w:r>
    </w:p>
    <w:p>
      <w:pPr>
        <w:pStyle w:val="Normal"/>
        <w:ind w:firstLine="720"/>
        <w:jc w:val="both"/>
        <w:rPr>
          <w:spacing w:val="-2"/>
        </w:rPr>
      </w:pPr>
      <w:r>
        <w:rPr>
          <w:spacing w:val="-2"/>
        </w:rPr>
        <w:t>2.1.2.</w:t>
        <w:tab/>
        <w:tab/>
        <w:t xml:space="preserve">В случае невозможности выполнения обязательств по Договору по объективным причинам, вследствие которых оказание услуг не представляется возможным, незамедлительно уведомить об этом Заказчика. </w:t>
      </w:r>
    </w:p>
    <w:p>
      <w:pPr>
        <w:pStyle w:val="Normal"/>
        <w:ind w:firstLine="720"/>
        <w:jc w:val="both"/>
        <w:rPr>
          <w:spacing w:val="-2"/>
        </w:rPr>
      </w:pPr>
      <w:r>
        <w:rPr>
          <w:spacing w:val="-2"/>
        </w:rPr>
        <w:t>2.1.3.</w:t>
        <w:tab/>
        <w:tab/>
        <w:t>Обеспечить безопасность Обучающегося в период оказания ему Услуг по настоящему договору, в том числе соответствие мест проведения занятий, предъявляемым к ним санитарным и гигиеническим требованиям.</w:t>
      </w:r>
    </w:p>
    <w:p>
      <w:pPr>
        <w:pStyle w:val="Normal"/>
        <w:ind w:firstLine="720"/>
        <w:jc w:val="both"/>
        <w:rPr>
          <w:spacing w:val="-2"/>
        </w:rPr>
      </w:pPr>
      <w:r>
        <w:rPr>
          <w:spacing w:val="-2"/>
        </w:rPr>
        <w:t>2.1.4.</w:t>
        <w:tab/>
        <w:tab/>
        <w:t>Произвести перерасчет стоимости Услуг, фактически оказанных в прошедшем месяце, в случае пропуска занятий Обучающимся по уважительной причине, подтвержденной документально.</w:t>
      </w:r>
    </w:p>
    <w:p>
      <w:pPr>
        <w:pStyle w:val="Normal"/>
        <w:ind w:firstLine="720"/>
        <w:jc w:val="both"/>
        <w:rPr>
          <w:spacing w:val="-2"/>
        </w:rPr>
      </w:pPr>
      <w:r>
        <w:rPr>
          <w:spacing w:val="-2"/>
        </w:rPr>
        <w:t>2.3.</w:t>
        <w:tab/>
        <w:t>Заказчик обязан:</w:t>
      </w:r>
    </w:p>
    <w:p>
      <w:pPr>
        <w:pStyle w:val="Normal"/>
        <w:ind w:firstLine="720"/>
        <w:jc w:val="both"/>
        <w:rPr>
          <w:spacing w:val="-2"/>
        </w:rPr>
      </w:pPr>
      <w:r>
        <w:rPr>
          <w:spacing w:val="-2"/>
        </w:rPr>
        <w:t>2.3.1.</w:t>
        <w:tab/>
        <w:tab/>
        <w:t>Оплатить стоимость предоставляемых Услуг по цене и в сроки определенные Договором.</w:t>
      </w:r>
    </w:p>
    <w:p>
      <w:pPr>
        <w:pStyle w:val="Normal"/>
        <w:ind w:firstLine="720"/>
        <w:jc w:val="both"/>
        <w:rPr>
          <w:spacing w:val="-2"/>
        </w:rPr>
      </w:pPr>
      <w:r>
        <w:rPr>
          <w:spacing w:val="-2"/>
        </w:rPr>
        <w:t>2.3.2.</w:t>
        <w:tab/>
        <w:tab/>
        <w:t>Обеспечить явку Обучающегося на территорию Исполнителя (г. Краснодар, ул. Бородина, 21) где ему будут оказываться Услуги в соответствии с Договором.</w:t>
      </w:r>
    </w:p>
    <w:p>
      <w:pPr>
        <w:pStyle w:val="Normal"/>
        <w:ind w:firstLine="720"/>
        <w:jc w:val="both"/>
        <w:rPr>
          <w:spacing w:val="-2"/>
        </w:rPr>
      </w:pPr>
      <w:r>
        <w:rPr>
          <w:spacing w:val="-2"/>
        </w:rPr>
        <w:t>2.3.3.</w:t>
        <w:tab/>
        <w:tab/>
        <w:t>Обеспечить соблюдение Обучающимся правил внутреннего распорядка, пропускного режима, и требований пожарной безопасности, действующих на территории Заказчика.</w:t>
      </w:r>
    </w:p>
    <w:p>
      <w:pPr>
        <w:pStyle w:val="Normal"/>
        <w:ind w:firstLine="720"/>
        <w:jc w:val="both"/>
        <w:rPr>
          <w:spacing w:val="-2"/>
        </w:rPr>
      </w:pPr>
      <w:r>
        <w:rPr>
          <w:spacing w:val="-2"/>
        </w:rPr>
        <w:t>2.3.4.</w:t>
        <w:tab/>
        <w:tab/>
        <w:t>Обеспечить сопровождение Обучающегося прибывающего на территорию Исполнителя, до момента его передачи педагогу проводящему занятия, и последующее принятие Обучающегося от педагога по завершении занятия.</w:t>
      </w:r>
    </w:p>
    <w:p>
      <w:pPr>
        <w:pStyle w:val="Normal"/>
        <w:ind w:firstLine="720"/>
        <w:jc w:val="both"/>
        <w:rPr>
          <w:spacing w:val="-2"/>
        </w:rPr>
      </w:pPr>
      <w:r>
        <w:rPr>
          <w:spacing w:val="-2"/>
        </w:rPr>
        <w:t>2.2.5.</w:t>
        <w:tab/>
        <w:tab/>
        <w:t xml:space="preserve">При нахождении на территории Исполнителя, соблюдать методические рекомендации (МР 3.1/2.10184-20) по организации работы организаций в условиях сохранения рисков распространения </w:t>
      </w:r>
      <w:r>
        <w:rPr>
          <w:spacing w:val="-2"/>
          <w:lang w:val="en-US"/>
        </w:rPr>
        <w:t>COVID-19</w:t>
      </w:r>
      <w:r>
        <w:rPr>
          <w:spacing w:val="-2"/>
        </w:rPr>
        <w:t>, утвержденных руководителем Федеральной службы по надзору в сфере защиты прав потребителей и благополучия человека 25.05.2020 г.</w:t>
      </w:r>
    </w:p>
    <w:p>
      <w:pPr>
        <w:pStyle w:val="Normal"/>
        <w:ind w:firstLine="720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ind w:firstLine="720"/>
        <w:jc w:val="center"/>
        <w:rPr>
          <w:b/>
          <w:b/>
          <w:bCs/>
          <w:spacing w:val="-2"/>
        </w:rPr>
      </w:pPr>
      <w:r>
        <w:rPr>
          <w:b/>
          <w:bCs/>
          <w:spacing w:val="-2"/>
        </w:rPr>
        <w:t>3.</w:t>
        <w:tab/>
        <w:t>СТОИМОСТЬ УСЛУГ И ПОРЯДОК РАСЧЕТОВ</w:t>
      </w:r>
    </w:p>
    <w:p>
      <w:pPr>
        <w:pStyle w:val="Normal"/>
        <w:ind w:firstLine="720"/>
        <w:jc w:val="both"/>
        <w:rPr>
          <w:spacing w:val="-2"/>
        </w:rPr>
      </w:pPr>
      <w:r>
        <w:rPr>
          <w:spacing w:val="-2"/>
        </w:rPr>
        <w:t>3.1.</w:t>
        <w:tab/>
        <w:t>Цена Договора (стоимость 1 года обучения) составляет – 14880 (четырнадцать тысяч восемьсот восемьдесят) руб. 00 коп без НДС, которая складывается из расчета – 155,00 руб. за одно занятие с Обучающимся.</w:t>
      </w:r>
    </w:p>
    <w:p>
      <w:pPr>
        <w:pStyle w:val="Normal"/>
        <w:ind w:firstLine="720"/>
        <w:jc w:val="both"/>
        <w:rPr>
          <w:spacing w:val="-2"/>
        </w:rPr>
      </w:pPr>
      <w:r>
        <w:rPr>
          <w:spacing w:val="-2"/>
        </w:rPr>
        <w:t>3.2.</w:t>
        <w:tab/>
        <w:t xml:space="preserve">Стоимость оказываемых по Договору Услуг включает все затраты Исполнителя связанные с реализацией образовательной программы, указанной в пункте 1 Договора. </w:t>
      </w:r>
    </w:p>
    <w:p>
      <w:pPr>
        <w:pStyle w:val="Normal"/>
        <w:ind w:firstLine="720"/>
        <w:jc w:val="both"/>
        <w:rPr>
          <w:spacing w:val="-2"/>
        </w:rPr>
      </w:pPr>
      <w:r>
        <w:rPr>
          <w:spacing w:val="-2"/>
        </w:rPr>
        <w:t>3.3.</w:t>
        <w:tab/>
        <w:t>Оплата по Договору осуществляется Заказчиком до начала оказания Услуг, до 10-го числа текущего месяца, на основании платежного документа (квитанции на оплату) выставленного Исполнителем, в безналичной форме путем перечисления денежных средств на расчетный счет Исполнителя.</w:t>
      </w:r>
    </w:p>
    <w:p>
      <w:pPr>
        <w:pStyle w:val="Normal"/>
        <w:ind w:firstLine="720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ind w:firstLine="720"/>
        <w:jc w:val="center"/>
        <w:rPr>
          <w:b/>
          <w:b/>
          <w:bCs/>
          <w:spacing w:val="-2"/>
        </w:rPr>
      </w:pPr>
      <w:r>
        <w:rPr>
          <w:b/>
          <w:bCs/>
          <w:spacing w:val="-2"/>
        </w:rPr>
        <w:t>4.</w:t>
        <w:tab/>
        <w:t>ОТВЕТСТВЕННОСТЬ СТОРОН</w:t>
      </w:r>
    </w:p>
    <w:p>
      <w:pPr>
        <w:pStyle w:val="Normal"/>
        <w:ind w:firstLine="720"/>
        <w:jc w:val="both"/>
        <w:rPr>
          <w:spacing w:val="-2"/>
        </w:rPr>
      </w:pPr>
      <w:r>
        <w:rPr>
          <w:spacing w:val="-2"/>
        </w:rPr>
        <w:t>4.1.</w:t>
        <w:tab/>
        <w:t>За неисполнение или ненадлежащие исполнение Договора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ind w:firstLine="720"/>
        <w:jc w:val="both"/>
        <w:rPr/>
      </w:pPr>
      <w:r>
        <w:rPr/>
        <w:t>4.2.</w:t>
        <w:tab/>
        <w:t>Все споры или разногласия, возникающие между Сторонами по условиям Договора, разрешаются путем переговоров.</w:t>
      </w:r>
    </w:p>
    <w:p>
      <w:pPr>
        <w:pStyle w:val="Style26"/>
        <w:spacing w:before="0" w:after="0"/>
        <w:ind w:left="0" w:firstLine="720"/>
        <w:jc w:val="both"/>
        <w:rPr/>
      </w:pPr>
      <w:r>
        <w:rPr/>
        <w:t>4.3.</w:t>
        <w:tab/>
        <w:t>В случае невозможности разрешения споров или разногласий путем переговоров они подлежат рассмотрению в соответствии с действующим законодательством.</w:t>
      </w:r>
    </w:p>
    <w:p>
      <w:pPr>
        <w:pStyle w:val="Normal"/>
        <w:ind w:firstLine="720"/>
        <w:jc w:val="center"/>
        <w:rPr>
          <w:b/>
          <w:b/>
          <w:bCs/>
          <w:spacing w:val="-2"/>
        </w:rPr>
      </w:pPr>
      <w:r>
        <w:rPr>
          <w:b/>
          <w:bCs/>
          <w:spacing w:val="-2"/>
        </w:rPr>
      </w:r>
    </w:p>
    <w:p>
      <w:pPr>
        <w:pStyle w:val="Normal"/>
        <w:ind w:firstLine="720"/>
        <w:jc w:val="center"/>
        <w:rPr>
          <w:b/>
          <w:b/>
          <w:bCs/>
          <w:spacing w:val="-2"/>
        </w:rPr>
      </w:pPr>
      <w:r>
        <w:rPr>
          <w:b/>
          <w:bCs/>
          <w:spacing w:val="-2"/>
        </w:rPr>
        <w:t>5.</w:t>
        <w:tab/>
        <w:t>ФОРС-МАЖОР</w:t>
      </w:r>
    </w:p>
    <w:p>
      <w:pPr>
        <w:pStyle w:val="Normal"/>
        <w:ind w:firstLine="720"/>
        <w:jc w:val="both"/>
        <w:rPr>
          <w:spacing w:val="-2"/>
        </w:rPr>
      </w:pPr>
      <w:r>
        <w:rPr>
          <w:spacing w:val="-2"/>
        </w:rPr>
        <w:t>Ни одна из Сторон не будет нести ответственности за полное или частичное неисполнение Договора в результате наступления форс-мажорных, обстоятельств: пожары, наводнения, землетрясения, эпидемии, карантины и другие обстоятельства, при условии, если данные обстоятельства будут подтверждены соответствующими документами.</w:t>
      </w:r>
    </w:p>
    <w:p>
      <w:pPr>
        <w:pStyle w:val="Normal"/>
        <w:ind w:firstLine="720"/>
        <w:jc w:val="center"/>
        <w:rPr>
          <w:spacing w:val="-2"/>
        </w:rPr>
      </w:pPr>
      <w:bookmarkStart w:id="0" w:name="_GoBack"/>
      <w:bookmarkEnd w:id="0"/>
      <w:r>
        <w:rPr>
          <w:b/>
          <w:bCs/>
          <w:spacing w:val="-2"/>
        </w:rPr>
        <w:t>6.</w:t>
        <w:tab/>
        <w:t>СРОК ДЕЙСТВИЯ ДОГОВОРА</w:t>
      </w:r>
    </w:p>
    <w:p>
      <w:pPr>
        <w:pStyle w:val="Normal"/>
        <w:ind w:firstLine="720"/>
        <w:jc w:val="both"/>
        <w:rPr>
          <w:spacing w:val="-2"/>
        </w:rPr>
      </w:pPr>
      <w:r>
        <w:rPr>
          <w:spacing w:val="-2"/>
        </w:rPr>
        <w:t>6.1.</w:t>
        <w:tab/>
        <w:t xml:space="preserve">Договор вступает в силу с момента подписания представителями обеих Сторон и действует до полного исполнения Сторонами возложенных на них обязательств. </w:t>
      </w:r>
    </w:p>
    <w:p>
      <w:pPr>
        <w:pStyle w:val="Normal"/>
        <w:ind w:firstLine="720"/>
        <w:jc w:val="both"/>
        <w:rPr>
          <w:spacing w:val="-2"/>
        </w:rPr>
      </w:pPr>
      <w:r>
        <w:rPr>
          <w:spacing w:val="-2"/>
        </w:rPr>
        <w:t>6.2.</w:t>
        <w:tab/>
        <w:t>Стороны вправе в одностороннем порядке расторгнуть Договор при условии письменного уведомления об этом другой Стороны не позднее 5-ти дней до даты расторжения Договора.</w:t>
      </w:r>
    </w:p>
    <w:p>
      <w:pPr>
        <w:pStyle w:val="Normal"/>
        <w:ind w:firstLine="720"/>
        <w:jc w:val="both"/>
        <w:rPr>
          <w:spacing w:val="-2"/>
        </w:rPr>
      </w:pPr>
      <w:r>
        <w:rPr>
          <w:spacing w:val="-2"/>
        </w:rPr>
        <w:t>6.3.</w:t>
        <w:tab/>
        <w:t xml:space="preserve">Все изменения и дополнения к Договору оформляются </w:t>
        <w:br/>
        <w:t>дополнительными соглашениями, подписываемыми обеими Сторонами и становящимися неотъемлемой частью Договора.</w:t>
      </w:r>
    </w:p>
    <w:p>
      <w:pPr>
        <w:pStyle w:val="Normal"/>
        <w:ind w:firstLine="720"/>
        <w:jc w:val="center"/>
        <w:rPr>
          <w:spacing w:val="-2"/>
        </w:rPr>
      </w:pPr>
      <w:r>
        <w:rPr>
          <w:b/>
          <w:bCs/>
          <w:spacing w:val="-2"/>
        </w:rPr>
        <w:t>7.</w:t>
        <w:tab/>
        <w:t>ПРОЧИЕ УСЛОВИЯ</w:t>
      </w:r>
    </w:p>
    <w:p>
      <w:pPr>
        <w:pStyle w:val="Normal"/>
        <w:suppressAutoHyphens w:val="true"/>
        <w:ind w:firstLine="720"/>
        <w:jc w:val="both"/>
        <w:rPr/>
      </w:pPr>
      <w:r>
        <w:rPr/>
        <w:t>7.1.</w:t>
        <w:tab/>
        <w:t>Взаимоотношения сторон, не урегулированные условиями Договора, регулируются действующим законодательством.</w:t>
      </w:r>
    </w:p>
    <w:p>
      <w:pPr>
        <w:pStyle w:val="Normal"/>
        <w:ind w:firstLine="720"/>
        <w:jc w:val="both"/>
        <w:rPr/>
      </w:pPr>
      <w:r>
        <w:rPr/>
        <w:t>7.2.</w:t>
        <w:tab/>
        <w:t>Договор составлен в двух экземплярах (по одному для каждой из Сторон), имеющих одинаковую юридическую силу.</w:t>
      </w:r>
    </w:p>
    <w:p>
      <w:pPr>
        <w:pStyle w:val="Normal"/>
        <w:ind w:firstLine="720"/>
        <w:jc w:val="center"/>
        <w:rPr>
          <w:b/>
          <w:b/>
        </w:rPr>
      </w:pPr>
      <w:r>
        <w:rPr>
          <w:b/>
        </w:rPr>
        <w:t>8. РЕКВИЗИТЫ И ПОДПИСИ СТОРОН</w:t>
      </w:r>
    </w:p>
    <w:tbl>
      <w:tblPr>
        <w:tblW w:w="1006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678"/>
        <w:gridCol w:w="358"/>
        <w:gridCol w:w="5029"/>
      </w:tblGrid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Заказчик:</w:t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029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Исполнитель: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Гр._______________________________________ __________________________________________ __________________________________________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Проживающий по адресу: ___________________ __________________________________________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Паспорт:__________________________________  __________________________________________ __________________________________________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Представитель несовершеннолетнего:__________ __________________________________________ __________________________________________</w:t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029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 ДО КК ДЮСШ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350059, г. Краснодар, ул. Бородина, 19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2312061122, КПП 231201001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Минфин КК (ГБУ ДО КК ДЮСШ л/с 825510210)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Южное ГУ Банка России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УФК по Краснодарскому краю, г. Краснодар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ТОФК 010349101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казначейский счет: 40102810945370000010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Казначейский счет: 03224643030000001800</w:t>
            </w:r>
          </w:p>
          <w:p>
            <w:pPr>
              <w:pStyle w:val="Normal"/>
              <w:widowControl w:val="false"/>
              <w:tabs>
                <w:tab w:val="clear" w:pos="96"/>
                <w:tab w:val="left" w:pos="1941" w:leader="none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КБК 82500000000000000130, КОСГУ 131 ТС.200000</w:t>
            </w:r>
          </w:p>
          <w:p>
            <w:pPr>
              <w:pStyle w:val="Normal"/>
              <w:widowControl w:val="false"/>
              <w:tabs>
                <w:tab w:val="clear" w:pos="96"/>
                <w:tab w:val="left" w:pos="1941" w:leader="none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Тел</w:t>
            </w:r>
            <w:r>
              <w:rPr>
                <w:color w:val="000000"/>
                <w:sz w:val="22"/>
                <w:szCs w:val="22"/>
                <w:lang w:val="en-US"/>
              </w:rPr>
              <w:t>. 234-68-16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2">
              <w:r>
                <w:rPr>
                  <w:sz w:val="22"/>
                  <w:szCs w:val="22"/>
                  <w:lang w:val="en-US"/>
                </w:rPr>
                <w:t>gou_sportigri@mail.ru</w:t>
              </w:r>
            </w:hyperlink>
          </w:p>
        </w:tc>
      </w:tr>
      <w:tr>
        <w:trPr>
          <w:trHeight w:val="620" w:hRule="atLeast"/>
        </w:trPr>
        <w:tc>
          <w:tcPr>
            <w:tcW w:w="4678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 /______________________/</w:t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029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 Н.Ю. Анисимова</w:t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sectPr>
      <w:headerReference w:type="default" r:id="rId3"/>
      <w:footerReference w:type="default" r:id="rId4"/>
      <w:footerReference w:type="first" r:id="rId5"/>
      <w:type w:val="nextPage"/>
      <w:pgSz w:w="11906" w:h="16838"/>
      <w:pgMar w:left="1134" w:right="850" w:gutter="0" w:header="426" w:top="483" w:footer="81" w:bottom="426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0</w:t>
    </w:r>
    <w:r>
      <w:rPr>
        <w:sz w:val="16"/>
        <w:szCs w:val="16"/>
      </w:rPr>
      <w:fldChar w:fldCharType="end"/>
    </w:r>
  </w:p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0</w:t>
    </w:r>
    <w:r>
      <w:rPr>
        <w:sz w:val="16"/>
        <w:szCs w:val="16"/>
      </w:rPr>
      <w:fldChar w:fldCharType="end"/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3900170</wp:posOffset>
              </wp:positionH>
              <wp:positionV relativeFrom="paragraph">
                <wp:posOffset>635</wp:posOffset>
              </wp:positionV>
              <wp:extent cx="15240" cy="16002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307.1pt;margin-top:0.05pt;width:1.1pt;height:12.5pt;mso-wrap-style:none;v-text-anchor:middle;mso-position-horizont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0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6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8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44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embedSystemFonts/>
  <w:defaultTabStop w:val="96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4f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eb3c32"/>
    <w:rPr/>
  </w:style>
  <w:style w:type="character" w:styleId="Style14" w:customStyle="1">
    <w:name w:val="Основной текст с отступом Знак"/>
    <w:link w:val="aa"/>
    <w:uiPriority w:val="99"/>
    <w:semiHidden/>
    <w:qFormat/>
    <w:rsid w:val="00ab24c1"/>
    <w:rPr>
      <w:sz w:val="24"/>
      <w:szCs w:val="24"/>
    </w:rPr>
  </w:style>
  <w:style w:type="character" w:styleId="Style15" w:customStyle="1">
    <w:name w:val="Нижний колонтитул Знак"/>
    <w:link w:val="a6"/>
    <w:uiPriority w:val="99"/>
    <w:qFormat/>
    <w:rsid w:val="005f0915"/>
    <w:rPr>
      <w:sz w:val="24"/>
      <w:szCs w:val="24"/>
    </w:rPr>
  </w:style>
  <w:style w:type="character" w:styleId="Style16">
    <w:name w:val="Интернет-ссылка"/>
    <w:uiPriority w:val="99"/>
    <w:unhideWhenUsed/>
    <w:rsid w:val="00ad4f51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261842"/>
    <w:pPr>
      <w:jc w:val="both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rsid w:val="00eb3c32"/>
    <w:pPr>
      <w:tabs>
        <w:tab w:val="clear" w:pos="96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7"/>
    <w:uiPriority w:val="99"/>
    <w:rsid w:val="003927ed"/>
    <w:pPr>
      <w:tabs>
        <w:tab w:val="clear" w:pos="96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5c53b7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2e6072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6">
    <w:name w:val="Body Text Indent"/>
    <w:basedOn w:val="Normal"/>
    <w:link w:val="ab"/>
    <w:uiPriority w:val="99"/>
    <w:semiHidden/>
    <w:unhideWhenUsed/>
    <w:rsid w:val="00ab24c1"/>
    <w:pPr>
      <w:spacing w:before="0" w:after="120"/>
      <w:ind w:left="283" w:hanging="0"/>
    </w:pPr>
    <w:rPr/>
  </w:style>
  <w:style w:type="paragraph" w:styleId="ListBullet">
    <w:name w:val="List Bullet"/>
    <w:basedOn w:val="Normal"/>
    <w:uiPriority w:val="99"/>
    <w:unhideWhenUsed/>
    <w:qFormat/>
    <w:rsid w:val="00f62436"/>
    <w:pPr>
      <w:numPr>
        <w:ilvl w:val="0"/>
        <w:numId w:val="1"/>
      </w:numPr>
      <w:spacing w:before="0" w:after="0"/>
      <w:contextualSpacing/>
    </w:pPr>
    <w:rPr/>
  </w:style>
  <w:style w:type="paragraph" w:styleId="ListParagraph">
    <w:name w:val="List Paragraph"/>
    <w:basedOn w:val="Normal"/>
    <w:uiPriority w:val="34"/>
    <w:qFormat/>
    <w:rsid w:val="00c53c7a"/>
    <w:pPr>
      <w:spacing w:before="0" w:after="0"/>
      <w:ind w:left="720" w:hanging="0"/>
      <w:contextualSpacing/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59"/>
    <w:rsid w:val="004f096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u_sportigri@mail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2E61-2D2F-4E23-9846-B271B7B0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LibreOffice/7.2.2.2$Windows_X86_64 LibreOffice_project/02b2acce88a210515b4a5bb2e46cbfb63fe97d56</Application>
  <AppVersion>15.0000</AppVersion>
  <Pages>2</Pages>
  <Words>744</Words>
  <Characters>6068</Characters>
  <CharactersWithSpaces>6819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2021-08-11T06:12:00Z</dcterms:created>
  <dc:creator>Маниев</dc:creator>
  <dc:description/>
  <dc:language>ru-RU</dc:language>
  <cp:lastModifiedBy/>
  <cp:lastPrinted>2019-12-26T12:12:00Z</cp:lastPrinted>
  <dcterms:modified xsi:type="dcterms:W3CDTF">2022-02-08T13:50:16Z</dcterms:modified>
  <cp:revision>10</cp:revision>
  <dc:subject/>
  <dc:title>Дог СпортСооруж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